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0AF6" w14:textId="77777777" w:rsidR="00A326C1" w:rsidRDefault="00A326C1" w:rsidP="007313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Dobrovolný svazek obcí VITORAZSKO</w:t>
      </w:r>
    </w:p>
    <w:p w14:paraId="2C306CB0" w14:textId="77777777" w:rsidR="00A326C1" w:rsidRPr="00295586" w:rsidRDefault="00A326C1" w:rsidP="007313C1">
      <w:pPr>
        <w:jc w:val="center"/>
        <w:rPr>
          <w:rFonts w:ascii="Arial" w:hAnsi="Arial" w:cs="Arial"/>
          <w:b/>
          <w:u w:val="single"/>
        </w:rPr>
      </w:pPr>
      <w:r w:rsidRPr="00295586">
        <w:rPr>
          <w:rFonts w:ascii="Arial" w:hAnsi="Arial" w:cs="Arial"/>
          <w:b/>
          <w:u w:val="single"/>
        </w:rPr>
        <w:t>nám. T.G. Masaryka 9, 378 06 Suchdol nad Lužnicí</w:t>
      </w:r>
    </w:p>
    <w:p w14:paraId="58C67660" w14:textId="77777777" w:rsidR="00BA2B2C" w:rsidRPr="00BA2B2C" w:rsidRDefault="00BA2B2C" w:rsidP="007313C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0B823EE" w14:textId="77777777" w:rsidR="007313C1" w:rsidRDefault="007313C1" w:rsidP="007313C1">
      <w:pPr>
        <w:jc w:val="center"/>
        <w:rPr>
          <w:rFonts w:ascii="Arial" w:hAnsi="Arial" w:cs="Arial"/>
          <w:b/>
          <w:sz w:val="28"/>
          <w:szCs w:val="28"/>
        </w:rPr>
      </w:pPr>
      <w:r w:rsidRPr="007313C1">
        <w:rPr>
          <w:rFonts w:ascii="Arial" w:hAnsi="Arial" w:cs="Arial"/>
          <w:b/>
          <w:sz w:val="28"/>
          <w:szCs w:val="28"/>
        </w:rPr>
        <w:t>Zápis z</w:t>
      </w:r>
      <w:r w:rsidR="00957F54">
        <w:rPr>
          <w:rFonts w:ascii="Arial" w:hAnsi="Arial" w:cs="Arial"/>
          <w:b/>
          <w:sz w:val="28"/>
          <w:szCs w:val="28"/>
        </w:rPr>
        <w:t>e</w:t>
      </w:r>
      <w:r w:rsidRPr="007313C1">
        <w:rPr>
          <w:rFonts w:ascii="Arial" w:hAnsi="Arial" w:cs="Arial"/>
          <w:b/>
          <w:sz w:val="28"/>
          <w:szCs w:val="28"/>
        </w:rPr>
        <w:t> </w:t>
      </w:r>
      <w:r w:rsidR="00957F54">
        <w:rPr>
          <w:rFonts w:ascii="Arial" w:hAnsi="Arial" w:cs="Arial"/>
          <w:b/>
          <w:sz w:val="28"/>
          <w:szCs w:val="28"/>
        </w:rPr>
        <w:t>shromáždě</w:t>
      </w:r>
      <w:r w:rsidRPr="007313C1">
        <w:rPr>
          <w:rFonts w:ascii="Arial" w:hAnsi="Arial" w:cs="Arial"/>
          <w:b/>
          <w:sz w:val="28"/>
          <w:szCs w:val="28"/>
        </w:rPr>
        <w:t>ní</w:t>
      </w:r>
      <w:r w:rsidR="00957F54">
        <w:rPr>
          <w:rFonts w:ascii="Arial" w:hAnsi="Arial" w:cs="Arial"/>
          <w:b/>
          <w:sz w:val="28"/>
          <w:szCs w:val="28"/>
        </w:rPr>
        <w:t xml:space="preserve"> starostů</w:t>
      </w:r>
      <w:r w:rsidRPr="007313C1">
        <w:rPr>
          <w:rFonts w:ascii="Arial" w:hAnsi="Arial" w:cs="Arial"/>
          <w:b/>
          <w:sz w:val="28"/>
          <w:szCs w:val="28"/>
        </w:rPr>
        <w:t xml:space="preserve"> Svazku obcí </w:t>
      </w:r>
      <w:proofErr w:type="spellStart"/>
      <w:r w:rsidRPr="007313C1">
        <w:rPr>
          <w:rFonts w:ascii="Arial" w:hAnsi="Arial" w:cs="Arial"/>
          <w:b/>
          <w:sz w:val="28"/>
          <w:szCs w:val="28"/>
        </w:rPr>
        <w:t>Vitorazsko</w:t>
      </w:r>
      <w:proofErr w:type="spellEnd"/>
    </w:p>
    <w:p w14:paraId="4347403F" w14:textId="77777777" w:rsidR="007313C1" w:rsidRDefault="007313C1" w:rsidP="007313C1">
      <w:pPr>
        <w:jc w:val="center"/>
        <w:rPr>
          <w:rFonts w:ascii="Arial" w:hAnsi="Arial" w:cs="Arial"/>
          <w:b/>
          <w:sz w:val="28"/>
          <w:szCs w:val="28"/>
        </w:rPr>
      </w:pPr>
    </w:p>
    <w:p w14:paraId="1F78821C" w14:textId="37D10788" w:rsidR="007313C1" w:rsidRDefault="007313C1" w:rsidP="007313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konané</w:t>
      </w:r>
      <w:r w:rsidR="00A326C1">
        <w:rPr>
          <w:rFonts w:ascii="Arial" w:hAnsi="Arial" w:cs="Arial"/>
          <w:b/>
        </w:rPr>
        <w:t>ho</w:t>
      </w:r>
      <w:r>
        <w:rPr>
          <w:rFonts w:ascii="Arial" w:hAnsi="Arial" w:cs="Arial"/>
          <w:b/>
        </w:rPr>
        <w:t xml:space="preserve"> dne </w:t>
      </w:r>
      <w:r w:rsidR="002B6BC1">
        <w:rPr>
          <w:rFonts w:ascii="Arial" w:hAnsi="Arial" w:cs="Arial"/>
          <w:b/>
        </w:rPr>
        <w:t>11</w:t>
      </w:r>
      <w:r w:rsidR="001C452D">
        <w:rPr>
          <w:rFonts w:ascii="Arial" w:hAnsi="Arial" w:cs="Arial"/>
          <w:b/>
        </w:rPr>
        <w:t>.</w:t>
      </w:r>
      <w:r w:rsidR="001629C4">
        <w:rPr>
          <w:rFonts w:ascii="Arial" w:hAnsi="Arial" w:cs="Arial"/>
          <w:b/>
        </w:rPr>
        <w:t xml:space="preserve"> </w:t>
      </w:r>
      <w:r w:rsidR="00A22561">
        <w:rPr>
          <w:rFonts w:ascii="Arial" w:hAnsi="Arial" w:cs="Arial"/>
          <w:b/>
        </w:rPr>
        <w:t>prosince</w:t>
      </w:r>
      <w:r>
        <w:rPr>
          <w:rFonts w:ascii="Arial" w:hAnsi="Arial" w:cs="Arial"/>
          <w:b/>
        </w:rPr>
        <w:t xml:space="preserve"> 20</w:t>
      </w:r>
      <w:r w:rsidR="001F0B54">
        <w:rPr>
          <w:rFonts w:ascii="Arial" w:hAnsi="Arial" w:cs="Arial"/>
          <w:b/>
        </w:rPr>
        <w:t>2</w:t>
      </w:r>
      <w:r w:rsidR="002B6BC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v</w:t>
      </w:r>
      <w:r w:rsidR="009E270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</w:t>
      </w:r>
      <w:r w:rsidR="000D38CC">
        <w:rPr>
          <w:rFonts w:ascii="Arial" w:hAnsi="Arial" w:cs="Arial"/>
          <w:b/>
        </w:rPr>
        <w:t>5</w:t>
      </w:r>
      <w:r w:rsidR="009E2704">
        <w:rPr>
          <w:rFonts w:ascii="Arial" w:hAnsi="Arial" w:cs="Arial"/>
          <w:b/>
        </w:rPr>
        <w:t>,</w:t>
      </w:r>
      <w:r w:rsidR="000D38CC">
        <w:rPr>
          <w:rFonts w:ascii="Arial" w:hAnsi="Arial" w:cs="Arial"/>
          <w:b/>
        </w:rPr>
        <w:t>0</w:t>
      </w:r>
      <w:r w:rsidR="009E270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v zasedací místnosti </w:t>
      </w:r>
      <w:r w:rsidR="0047767E">
        <w:rPr>
          <w:rFonts w:ascii="Arial" w:hAnsi="Arial" w:cs="Arial"/>
          <w:b/>
        </w:rPr>
        <w:t>Obecní</w:t>
      </w:r>
      <w:r>
        <w:rPr>
          <w:rFonts w:ascii="Arial" w:hAnsi="Arial" w:cs="Arial"/>
          <w:b/>
        </w:rPr>
        <w:t>ho úřadu v </w:t>
      </w:r>
      <w:r w:rsidR="0047767E">
        <w:rPr>
          <w:rFonts w:ascii="Arial" w:hAnsi="Arial" w:cs="Arial"/>
          <w:b/>
        </w:rPr>
        <w:t>Rapšachu</w:t>
      </w:r>
    </w:p>
    <w:p w14:paraId="6D24421D" w14:textId="77777777" w:rsidR="007313C1" w:rsidRDefault="007313C1" w:rsidP="007313C1">
      <w:pPr>
        <w:jc w:val="both"/>
        <w:rPr>
          <w:rFonts w:ascii="Arial" w:hAnsi="Arial" w:cs="Arial"/>
          <w:b/>
        </w:rPr>
      </w:pPr>
    </w:p>
    <w:p w14:paraId="6E65F4D4" w14:textId="77777777" w:rsidR="002B6BC1" w:rsidRPr="002B6BC1" w:rsidRDefault="007313C1" w:rsidP="002B6B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Přítomni</w:t>
      </w:r>
      <w:r w:rsidR="00A927FE">
        <w:rPr>
          <w:rFonts w:ascii="Arial" w:hAnsi="Arial" w:cs="Arial"/>
          <w:b/>
        </w:rPr>
        <w:t xml:space="preserve"> členové</w:t>
      </w:r>
      <w:r>
        <w:rPr>
          <w:rFonts w:ascii="Arial" w:hAnsi="Arial" w:cs="Arial"/>
          <w:b/>
        </w:rPr>
        <w:t xml:space="preserve">: </w:t>
      </w:r>
    </w:p>
    <w:p w14:paraId="0BBF49A0" w14:textId="12A566D0" w:rsidR="002B6BC1" w:rsidRPr="00A22561" w:rsidRDefault="002B6BC1" w:rsidP="002B6BC1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 xml:space="preserve">Město Suchdol nad Lužnicí, </w:t>
      </w:r>
      <w:r>
        <w:rPr>
          <w:rFonts w:ascii="Arial" w:hAnsi="Arial" w:cs="Arial"/>
          <w:bCs/>
        </w:rPr>
        <w:t>Mgr. Pavel Mráček,</w:t>
      </w:r>
      <w:r w:rsidRPr="00377E7E">
        <w:rPr>
          <w:rFonts w:ascii="Arial" w:hAnsi="Arial" w:cs="Arial"/>
          <w:bCs/>
        </w:rPr>
        <w:t xml:space="preserve"> </w:t>
      </w:r>
      <w:r w:rsidRPr="00A22561">
        <w:rPr>
          <w:rFonts w:ascii="Arial" w:hAnsi="Arial" w:cs="Arial"/>
          <w:bCs/>
        </w:rPr>
        <w:t>starosta</w:t>
      </w:r>
    </w:p>
    <w:p w14:paraId="07A01722" w14:textId="77777777" w:rsidR="002B6BC1" w:rsidRDefault="002B6BC1" w:rsidP="002B6BC1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 xml:space="preserve">Město České Velenice, starosta 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ing.</w:t>
      </w:r>
      <w:r w:rsidRPr="00A22561">
        <w:rPr>
          <w:rFonts w:ascii="Arial" w:hAnsi="Arial" w:cs="Arial"/>
          <w:bCs/>
        </w:rPr>
        <w:t>Jaromír</w:t>
      </w:r>
      <w:proofErr w:type="spellEnd"/>
      <w:r w:rsidRPr="00A22561">
        <w:rPr>
          <w:rFonts w:ascii="Arial" w:hAnsi="Arial" w:cs="Arial"/>
          <w:bCs/>
        </w:rPr>
        <w:t xml:space="preserve"> Slíva</w:t>
      </w:r>
    </w:p>
    <w:p w14:paraId="33EF3A11" w14:textId="7AABAEAF" w:rsidR="001C452D" w:rsidRPr="00A22561" w:rsidRDefault="001C452D" w:rsidP="00EC6183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>Obec Dvory nad Lužnicí</w:t>
      </w:r>
      <w:r w:rsidR="003B62D8" w:rsidRPr="00A22561">
        <w:rPr>
          <w:rFonts w:ascii="Arial" w:hAnsi="Arial" w:cs="Arial"/>
          <w:bCs/>
        </w:rPr>
        <w:t>,</w:t>
      </w:r>
      <w:r w:rsidR="00377E7E">
        <w:rPr>
          <w:rFonts w:ascii="Arial" w:hAnsi="Arial" w:cs="Arial"/>
          <w:bCs/>
        </w:rPr>
        <w:t xml:space="preserve"> </w:t>
      </w:r>
      <w:r w:rsidR="002B6BC1">
        <w:rPr>
          <w:rFonts w:ascii="Arial" w:hAnsi="Arial" w:cs="Arial"/>
          <w:bCs/>
        </w:rPr>
        <w:t xml:space="preserve">ing. Tomáš </w:t>
      </w:r>
      <w:proofErr w:type="spellStart"/>
      <w:r w:rsidR="002B6BC1">
        <w:rPr>
          <w:rFonts w:ascii="Arial" w:hAnsi="Arial" w:cs="Arial"/>
          <w:bCs/>
        </w:rPr>
        <w:t>Trsek</w:t>
      </w:r>
      <w:proofErr w:type="spellEnd"/>
      <w:r w:rsidR="006E3A13" w:rsidRPr="00A22561">
        <w:rPr>
          <w:rFonts w:ascii="Arial" w:hAnsi="Arial" w:cs="Arial"/>
          <w:bCs/>
        </w:rPr>
        <w:t xml:space="preserve">, </w:t>
      </w:r>
      <w:r w:rsidR="00377E7E">
        <w:rPr>
          <w:rFonts w:ascii="Arial" w:hAnsi="Arial" w:cs="Arial"/>
          <w:bCs/>
        </w:rPr>
        <w:t xml:space="preserve">starosta </w:t>
      </w:r>
    </w:p>
    <w:p w14:paraId="60DDC0BD" w14:textId="77777777" w:rsidR="00B45988" w:rsidRPr="00A22561" w:rsidRDefault="00B45988" w:rsidP="00501626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>Obec Halámky, Jan Prokeš, starosta</w:t>
      </w:r>
    </w:p>
    <w:p w14:paraId="678F7755" w14:textId="77777777" w:rsidR="00377E7E" w:rsidRPr="00A22561" w:rsidRDefault="00377E7E" w:rsidP="00377E7E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 xml:space="preserve">Obec Nová Ves, Josef </w:t>
      </w:r>
      <w:proofErr w:type="spellStart"/>
      <w:r w:rsidRPr="00A22561">
        <w:rPr>
          <w:rFonts w:ascii="Arial" w:hAnsi="Arial" w:cs="Arial"/>
          <w:bCs/>
        </w:rPr>
        <w:t>Dlabík</w:t>
      </w:r>
      <w:proofErr w:type="spellEnd"/>
      <w:r w:rsidRPr="00A22561">
        <w:rPr>
          <w:rFonts w:ascii="Arial" w:hAnsi="Arial" w:cs="Arial"/>
          <w:bCs/>
        </w:rPr>
        <w:t>, starosta</w:t>
      </w:r>
    </w:p>
    <w:p w14:paraId="7BF7223C" w14:textId="77777777" w:rsidR="002B6BC1" w:rsidRPr="00A22561" w:rsidRDefault="002B6BC1" w:rsidP="002B6BC1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A22561">
        <w:rPr>
          <w:rFonts w:ascii="Arial" w:hAnsi="Arial" w:cs="Arial"/>
          <w:bCs/>
        </w:rPr>
        <w:t>Obec Rapšach, JUDr. Lenka Cvrčková, starostka</w:t>
      </w:r>
    </w:p>
    <w:p w14:paraId="05E1F4A3" w14:textId="77777777" w:rsidR="00501626" w:rsidRDefault="00501626" w:rsidP="00501626">
      <w:pPr>
        <w:jc w:val="both"/>
        <w:rPr>
          <w:rFonts w:ascii="Arial" w:hAnsi="Arial" w:cs="Arial"/>
          <w:b/>
        </w:rPr>
      </w:pPr>
    </w:p>
    <w:p w14:paraId="4872D540" w14:textId="77777777" w:rsidR="001F0B54" w:rsidRDefault="001F0B54" w:rsidP="001F0B54">
      <w:pPr>
        <w:jc w:val="both"/>
        <w:rPr>
          <w:rFonts w:ascii="Arial" w:hAnsi="Arial" w:cs="Arial"/>
          <w:b/>
        </w:rPr>
      </w:pPr>
    </w:p>
    <w:p w14:paraId="786BCF63" w14:textId="77777777" w:rsidR="0047767E" w:rsidRDefault="0047767E" w:rsidP="0047767E">
      <w:pPr>
        <w:jc w:val="both"/>
        <w:rPr>
          <w:rFonts w:ascii="Arial" w:hAnsi="Arial" w:cs="Arial"/>
          <w:b/>
        </w:rPr>
      </w:pPr>
    </w:p>
    <w:p w14:paraId="5B0012AF" w14:textId="77777777" w:rsidR="00253199" w:rsidRPr="00C04F2A" w:rsidRDefault="0047767E" w:rsidP="00A326C1">
      <w:pPr>
        <w:jc w:val="both"/>
        <w:rPr>
          <w:rFonts w:ascii="Arial" w:hAnsi="Arial" w:cs="Arial"/>
          <w:b/>
          <w:u w:val="single"/>
        </w:rPr>
      </w:pPr>
      <w:r w:rsidRPr="00C04F2A">
        <w:rPr>
          <w:rFonts w:ascii="Arial" w:hAnsi="Arial" w:cs="Arial"/>
          <w:b/>
          <w:u w:val="single"/>
        </w:rPr>
        <w:t xml:space="preserve">Konstatuje se, že </w:t>
      </w:r>
      <w:r w:rsidR="00C525DE" w:rsidRPr="00C04F2A">
        <w:rPr>
          <w:rFonts w:ascii="Arial" w:hAnsi="Arial" w:cs="Arial"/>
          <w:b/>
          <w:u w:val="single"/>
        </w:rPr>
        <w:t>shromáždění je usnášeníschopné.</w:t>
      </w:r>
    </w:p>
    <w:p w14:paraId="2CD99805" w14:textId="77777777" w:rsidR="00C525DE" w:rsidRDefault="00C525DE" w:rsidP="00A326C1">
      <w:pPr>
        <w:jc w:val="both"/>
        <w:rPr>
          <w:rFonts w:ascii="Arial" w:hAnsi="Arial" w:cs="Arial"/>
          <w:b/>
        </w:rPr>
      </w:pPr>
    </w:p>
    <w:p w14:paraId="32A9C67E" w14:textId="77777777" w:rsidR="00A326C1" w:rsidRDefault="00A326C1" w:rsidP="007313C1">
      <w:pPr>
        <w:jc w:val="both"/>
        <w:rPr>
          <w:rFonts w:ascii="Arial" w:hAnsi="Arial" w:cs="Arial"/>
          <w:b/>
        </w:rPr>
      </w:pPr>
    </w:p>
    <w:p w14:paraId="36309EF9" w14:textId="77777777" w:rsidR="00AC3C79" w:rsidRDefault="00301A18" w:rsidP="00047E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047EDF">
        <w:rPr>
          <w:rFonts w:ascii="Arial" w:hAnsi="Arial" w:cs="Arial"/>
          <w:b/>
        </w:rPr>
        <w:t>:</w:t>
      </w:r>
    </w:p>
    <w:p w14:paraId="024F9013" w14:textId="77777777" w:rsidR="00A22561" w:rsidRPr="00857C2B" w:rsidRDefault="00A22561" w:rsidP="00A22561">
      <w:pPr>
        <w:spacing w:line="360" w:lineRule="auto"/>
        <w:jc w:val="both"/>
        <w:rPr>
          <w:rFonts w:ascii="Arial" w:hAnsi="Arial" w:cs="Arial"/>
          <w:b/>
        </w:rPr>
      </w:pPr>
    </w:p>
    <w:p w14:paraId="4156E5AB" w14:textId="77777777" w:rsidR="00A22561" w:rsidRDefault="00A22561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Zahájení</w:t>
      </w:r>
    </w:p>
    <w:p w14:paraId="7F35937A" w14:textId="5DB0C06F" w:rsidR="00A22561" w:rsidRPr="00A22561" w:rsidRDefault="00A22561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2561">
        <w:rPr>
          <w:rFonts w:ascii="Arial" w:hAnsi="Arial" w:cs="Arial"/>
        </w:rPr>
        <w:t>Rozpočet DSO na rok 202</w:t>
      </w:r>
      <w:r w:rsidR="002B6BC1">
        <w:rPr>
          <w:rFonts w:ascii="Arial" w:hAnsi="Arial" w:cs="Arial"/>
        </w:rPr>
        <w:t>4</w:t>
      </w:r>
    </w:p>
    <w:p w14:paraId="4567A2EF" w14:textId="2F6615A4" w:rsidR="00A22561" w:rsidRDefault="00A22561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2561">
        <w:rPr>
          <w:rFonts w:ascii="Arial" w:hAnsi="Arial" w:cs="Arial"/>
        </w:rPr>
        <w:t>Střednědobý výhled DSO na léta 202</w:t>
      </w:r>
      <w:r w:rsidR="002B6BC1">
        <w:rPr>
          <w:rFonts w:ascii="Arial" w:hAnsi="Arial" w:cs="Arial"/>
        </w:rPr>
        <w:t>5</w:t>
      </w:r>
      <w:r w:rsidRPr="00A22561">
        <w:rPr>
          <w:rFonts w:ascii="Arial" w:hAnsi="Arial" w:cs="Arial"/>
        </w:rPr>
        <w:t xml:space="preserve"> až 202</w:t>
      </w:r>
      <w:r w:rsidR="002B6BC1">
        <w:rPr>
          <w:rFonts w:ascii="Arial" w:hAnsi="Arial" w:cs="Arial"/>
        </w:rPr>
        <w:t>6</w:t>
      </w:r>
    </w:p>
    <w:p w14:paraId="33E28F27" w14:textId="2C7F9493" w:rsidR="00BE5145" w:rsidRDefault="00BE5145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Členský příspěvek pro rok 202</w:t>
      </w:r>
      <w:r w:rsidR="002B6BC1">
        <w:rPr>
          <w:rFonts w:ascii="Arial" w:hAnsi="Arial" w:cs="Arial"/>
        </w:rPr>
        <w:t>4</w:t>
      </w:r>
      <w:r>
        <w:rPr>
          <w:rFonts w:ascii="Arial" w:hAnsi="Arial" w:cs="Arial"/>
        </w:rPr>
        <w:t>, příspěvek pro TOT 202</w:t>
      </w:r>
      <w:r w:rsidR="002B6BC1">
        <w:rPr>
          <w:rFonts w:ascii="Arial" w:hAnsi="Arial" w:cs="Arial"/>
        </w:rPr>
        <w:t>4</w:t>
      </w:r>
    </w:p>
    <w:p w14:paraId="159AAD54" w14:textId="300D1367" w:rsidR="00295586" w:rsidRDefault="00295586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Inventarizace za rok 202</w:t>
      </w:r>
      <w:r w:rsidR="002B6BC1">
        <w:rPr>
          <w:rFonts w:ascii="Arial" w:hAnsi="Arial" w:cs="Arial"/>
        </w:rPr>
        <w:t>3</w:t>
      </w:r>
    </w:p>
    <w:p w14:paraId="19D8CB26" w14:textId="77777777" w:rsidR="00295586" w:rsidRDefault="00295586" w:rsidP="00A22561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zasedání</w:t>
      </w:r>
    </w:p>
    <w:p w14:paraId="2CF6355E" w14:textId="77777777" w:rsidR="00047EDF" w:rsidRDefault="00047EDF" w:rsidP="00047EDF">
      <w:pPr>
        <w:jc w:val="both"/>
        <w:rPr>
          <w:rFonts w:ascii="Arial" w:hAnsi="Arial" w:cs="Arial"/>
          <w:b/>
        </w:rPr>
      </w:pPr>
    </w:p>
    <w:p w14:paraId="7C6A1257" w14:textId="77777777" w:rsidR="00C76C1A" w:rsidRDefault="00C76C1A" w:rsidP="00C76C1A">
      <w:pPr>
        <w:jc w:val="both"/>
        <w:rPr>
          <w:rFonts w:ascii="Arial" w:hAnsi="Arial" w:cs="Arial"/>
          <w:b/>
        </w:rPr>
      </w:pPr>
    </w:p>
    <w:p w14:paraId="0C4E807B" w14:textId="3DD2F327" w:rsidR="00295586" w:rsidRDefault="00047EDF" w:rsidP="00EE65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JUDr. </w:t>
      </w:r>
      <w:r w:rsidR="008C4D00">
        <w:rPr>
          <w:rFonts w:ascii="Arial" w:hAnsi="Arial" w:cs="Arial"/>
        </w:rPr>
        <w:t>Lenka Cvrčková</w:t>
      </w:r>
      <w:r w:rsidR="002F3F94">
        <w:rPr>
          <w:rFonts w:ascii="Arial" w:hAnsi="Arial" w:cs="Arial"/>
        </w:rPr>
        <w:t xml:space="preserve"> zahájila shromáždění.</w:t>
      </w:r>
      <w:r w:rsidR="00295586">
        <w:rPr>
          <w:rFonts w:ascii="Arial" w:hAnsi="Arial" w:cs="Arial"/>
        </w:rPr>
        <w:t xml:space="preserve"> </w:t>
      </w:r>
      <w:r w:rsidR="002F3F94">
        <w:rPr>
          <w:rFonts w:ascii="Arial" w:hAnsi="Arial" w:cs="Arial"/>
        </w:rPr>
        <w:t>S</w:t>
      </w:r>
      <w:r w:rsidR="00EE6586">
        <w:rPr>
          <w:rFonts w:ascii="Arial" w:hAnsi="Arial" w:cs="Arial"/>
        </w:rPr>
        <w:t>eznámil</w:t>
      </w:r>
      <w:r w:rsidR="008C4D00">
        <w:rPr>
          <w:rFonts w:ascii="Arial" w:hAnsi="Arial" w:cs="Arial"/>
        </w:rPr>
        <w:t xml:space="preserve">a </w:t>
      </w:r>
      <w:r w:rsidR="002F3F94">
        <w:rPr>
          <w:rFonts w:ascii="Arial" w:hAnsi="Arial" w:cs="Arial"/>
        </w:rPr>
        <w:t xml:space="preserve">přítomné </w:t>
      </w:r>
      <w:r w:rsidR="00EE6586">
        <w:rPr>
          <w:rFonts w:ascii="Arial" w:hAnsi="Arial" w:cs="Arial"/>
        </w:rPr>
        <w:t>s projednávaným programem</w:t>
      </w:r>
      <w:r w:rsidR="00A22561">
        <w:rPr>
          <w:rFonts w:ascii="Arial" w:hAnsi="Arial" w:cs="Arial"/>
        </w:rPr>
        <w:t xml:space="preserve"> </w:t>
      </w:r>
      <w:r w:rsidR="00295586">
        <w:rPr>
          <w:rFonts w:ascii="Arial" w:hAnsi="Arial" w:cs="Arial"/>
        </w:rPr>
        <w:t>.</w:t>
      </w:r>
    </w:p>
    <w:p w14:paraId="3AA39F50" w14:textId="77777777" w:rsidR="00295586" w:rsidRDefault="00295586" w:rsidP="00295586">
      <w:pPr>
        <w:ind w:left="540"/>
        <w:jc w:val="both"/>
        <w:rPr>
          <w:rFonts w:ascii="Arial" w:hAnsi="Arial" w:cs="Arial"/>
        </w:rPr>
      </w:pPr>
    </w:p>
    <w:p w14:paraId="3223957B" w14:textId="77777777" w:rsidR="009E2704" w:rsidRDefault="00295586" w:rsidP="00295586">
      <w:pPr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2F3F94" w:rsidRPr="002F3F94">
        <w:rPr>
          <w:rFonts w:ascii="Arial" w:hAnsi="Arial" w:cs="Arial"/>
          <w:b/>
          <w:bCs/>
        </w:rPr>
        <w:t>ez připomínek</w:t>
      </w:r>
      <w:r w:rsidR="00EB19D4">
        <w:rPr>
          <w:rFonts w:ascii="Arial" w:hAnsi="Arial" w:cs="Arial"/>
          <w:b/>
          <w:bCs/>
        </w:rPr>
        <w:t>.</w:t>
      </w:r>
    </w:p>
    <w:p w14:paraId="1A2A6C39" w14:textId="77777777" w:rsidR="00857C2B" w:rsidRDefault="00857C2B" w:rsidP="00295586">
      <w:pPr>
        <w:ind w:left="540"/>
        <w:jc w:val="both"/>
        <w:rPr>
          <w:rFonts w:ascii="Arial" w:hAnsi="Arial" w:cs="Arial"/>
          <w:b/>
          <w:bCs/>
        </w:rPr>
      </w:pPr>
    </w:p>
    <w:p w14:paraId="0BEA3927" w14:textId="77777777" w:rsidR="00857C2B" w:rsidRPr="00857C2B" w:rsidRDefault="00857C2B" w:rsidP="00857C2B">
      <w:pPr>
        <w:ind w:left="540"/>
        <w:jc w:val="both"/>
        <w:rPr>
          <w:rFonts w:ascii="Arial" w:hAnsi="Arial" w:cs="Arial"/>
        </w:rPr>
      </w:pPr>
    </w:p>
    <w:p w14:paraId="339F4285" w14:textId="3652DC14" w:rsidR="002F3F94" w:rsidRDefault="00857C2B" w:rsidP="00857C2B">
      <w:pPr>
        <w:ind w:left="708"/>
        <w:jc w:val="both"/>
        <w:rPr>
          <w:rFonts w:ascii="Arial" w:hAnsi="Arial" w:cs="Arial"/>
          <w:b/>
          <w:u w:val="single"/>
        </w:rPr>
      </w:pPr>
      <w:r w:rsidRPr="00857C2B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 xml:space="preserve">lasování: </w:t>
      </w:r>
      <w:r w:rsidR="002B6BC1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/0/0</w:t>
      </w:r>
    </w:p>
    <w:p w14:paraId="7FC7A860" w14:textId="77777777" w:rsidR="00BE5145" w:rsidRPr="00857C2B" w:rsidRDefault="00BE5145" w:rsidP="00857C2B">
      <w:pPr>
        <w:ind w:left="708"/>
        <w:jc w:val="both"/>
        <w:rPr>
          <w:rFonts w:ascii="Arial" w:hAnsi="Arial" w:cs="Arial"/>
          <w:b/>
          <w:u w:val="single"/>
        </w:rPr>
      </w:pPr>
    </w:p>
    <w:p w14:paraId="299376B1" w14:textId="03ABEC4E" w:rsidR="00295586" w:rsidRDefault="00E30F7A" w:rsidP="00E30F7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Předložen </w:t>
      </w:r>
      <w:r w:rsidR="00100FA6">
        <w:rPr>
          <w:rFonts w:ascii="Arial" w:hAnsi="Arial" w:cs="Arial"/>
        </w:rPr>
        <w:t>rozpočet DSO pro rok 202</w:t>
      </w:r>
      <w:r w:rsidR="002B6BC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 schválení.</w:t>
      </w:r>
      <w:r w:rsidR="00100FA6">
        <w:rPr>
          <w:rFonts w:ascii="Arial" w:hAnsi="Arial" w:cs="Arial"/>
        </w:rPr>
        <w:t xml:space="preserve"> Návrh řádně zaslán na všechny členské obce a měst</w:t>
      </w:r>
      <w:r w:rsidR="00EB19D4">
        <w:rPr>
          <w:rFonts w:ascii="Arial" w:hAnsi="Arial" w:cs="Arial"/>
        </w:rPr>
        <w:t>a</w:t>
      </w:r>
      <w:r w:rsidR="00B77C84">
        <w:rPr>
          <w:rFonts w:ascii="Arial" w:hAnsi="Arial" w:cs="Arial"/>
        </w:rPr>
        <w:t xml:space="preserve"> 23.11</w:t>
      </w:r>
      <w:r w:rsidR="00295586">
        <w:rPr>
          <w:rFonts w:ascii="Arial" w:hAnsi="Arial" w:cs="Arial"/>
        </w:rPr>
        <w:t>.</w:t>
      </w:r>
      <w:r w:rsidR="00B77C84">
        <w:rPr>
          <w:rFonts w:ascii="Arial" w:hAnsi="Arial" w:cs="Arial"/>
        </w:rPr>
        <w:t>2023.</w:t>
      </w:r>
    </w:p>
    <w:p w14:paraId="193D3C0B" w14:textId="77777777" w:rsidR="00295586" w:rsidRPr="00295586" w:rsidRDefault="00295586" w:rsidP="00295586">
      <w:pPr>
        <w:rPr>
          <w:rFonts w:ascii="Arial" w:hAnsi="Arial" w:cs="Arial"/>
        </w:rPr>
      </w:pPr>
    </w:p>
    <w:p w14:paraId="5D35405F" w14:textId="4E8FBA74" w:rsidR="00295586" w:rsidRPr="00295586" w:rsidRDefault="00295586" w:rsidP="00295586">
      <w:pPr>
        <w:ind w:left="540"/>
        <w:rPr>
          <w:rFonts w:ascii="Arial" w:hAnsi="Arial" w:cs="Arial"/>
          <w:b/>
        </w:rPr>
      </w:pPr>
      <w:r w:rsidRPr="00295586">
        <w:rPr>
          <w:rFonts w:ascii="Arial" w:hAnsi="Arial" w:cs="Arial"/>
          <w:b/>
        </w:rPr>
        <w:t xml:space="preserve">Usnesení: Shromáždění starostů DSO </w:t>
      </w:r>
      <w:proofErr w:type="spellStart"/>
      <w:r w:rsidRPr="00295586">
        <w:rPr>
          <w:rFonts w:ascii="Arial" w:hAnsi="Arial" w:cs="Arial"/>
          <w:b/>
        </w:rPr>
        <w:t>Vitorazsko</w:t>
      </w:r>
      <w:proofErr w:type="spellEnd"/>
      <w:r w:rsidRPr="00295586">
        <w:rPr>
          <w:rFonts w:ascii="Arial" w:hAnsi="Arial" w:cs="Arial"/>
          <w:b/>
        </w:rPr>
        <w:t xml:space="preserve"> schvaluje rozpočet DSO na rok 202</w:t>
      </w:r>
      <w:r w:rsidR="002B6BC1">
        <w:rPr>
          <w:rFonts w:ascii="Arial" w:hAnsi="Arial" w:cs="Arial"/>
          <w:b/>
        </w:rPr>
        <w:t>4</w:t>
      </w:r>
      <w:r w:rsidRPr="00295586">
        <w:rPr>
          <w:rFonts w:ascii="Arial" w:hAnsi="Arial" w:cs="Arial"/>
          <w:b/>
        </w:rPr>
        <w:t>.</w:t>
      </w:r>
    </w:p>
    <w:p w14:paraId="5EF35633" w14:textId="04C73497" w:rsidR="00295586" w:rsidRDefault="00295586" w:rsidP="00295586">
      <w:pPr>
        <w:ind w:left="540"/>
        <w:rPr>
          <w:rFonts w:ascii="Arial" w:hAnsi="Arial" w:cs="Arial"/>
          <w:b/>
          <w:u w:val="single"/>
        </w:rPr>
      </w:pPr>
      <w:r w:rsidRPr="00295586">
        <w:rPr>
          <w:rFonts w:ascii="Arial" w:hAnsi="Arial" w:cs="Arial"/>
          <w:b/>
          <w:u w:val="single"/>
        </w:rPr>
        <w:t xml:space="preserve">Hlasování: </w:t>
      </w:r>
      <w:r w:rsidR="002B6BC1">
        <w:rPr>
          <w:rFonts w:ascii="Arial" w:hAnsi="Arial" w:cs="Arial"/>
          <w:b/>
          <w:u w:val="single"/>
        </w:rPr>
        <w:t>6</w:t>
      </w:r>
      <w:r w:rsidRPr="00295586">
        <w:rPr>
          <w:rFonts w:ascii="Arial" w:hAnsi="Arial" w:cs="Arial"/>
          <w:b/>
          <w:u w:val="single"/>
        </w:rPr>
        <w:t>/0/0</w:t>
      </w:r>
    </w:p>
    <w:p w14:paraId="383ECCA0" w14:textId="77777777" w:rsidR="00BE5145" w:rsidRPr="00295586" w:rsidRDefault="00BE5145" w:rsidP="00295586">
      <w:pPr>
        <w:ind w:left="540"/>
        <w:rPr>
          <w:rFonts w:ascii="Arial" w:hAnsi="Arial" w:cs="Arial"/>
          <w:b/>
          <w:u w:val="single"/>
        </w:rPr>
      </w:pPr>
    </w:p>
    <w:p w14:paraId="5C3CF7C1" w14:textId="77777777" w:rsidR="006D780A" w:rsidRPr="00295586" w:rsidRDefault="006D780A" w:rsidP="00295586">
      <w:pPr>
        <w:ind w:left="540"/>
        <w:rPr>
          <w:rFonts w:ascii="Arial" w:hAnsi="Arial" w:cs="Arial"/>
        </w:rPr>
      </w:pPr>
    </w:p>
    <w:p w14:paraId="29F99AF4" w14:textId="05CEC425" w:rsidR="00BE5145" w:rsidRDefault="00BE5145" w:rsidP="00BE514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Předložen střednědobý výhled DSO na léta 202</w:t>
      </w:r>
      <w:r w:rsidR="002B6BC1">
        <w:rPr>
          <w:rFonts w:ascii="Arial" w:hAnsi="Arial" w:cs="Arial"/>
        </w:rPr>
        <w:t>¨5</w:t>
      </w:r>
      <w:r>
        <w:rPr>
          <w:rFonts w:ascii="Arial" w:hAnsi="Arial" w:cs="Arial"/>
        </w:rPr>
        <w:t xml:space="preserve"> až 202</w:t>
      </w:r>
      <w:r w:rsidR="002B6B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ke schválení. Návrh řádně zaslán na všechny členské obce a města.</w:t>
      </w:r>
    </w:p>
    <w:p w14:paraId="67BA556F" w14:textId="77777777" w:rsidR="00BE5145" w:rsidRPr="00295586" w:rsidRDefault="00BE5145" w:rsidP="00BE5145">
      <w:pPr>
        <w:jc w:val="both"/>
        <w:rPr>
          <w:rFonts w:ascii="Arial" w:hAnsi="Arial" w:cs="Arial"/>
        </w:rPr>
      </w:pPr>
      <w:r w:rsidRPr="00295586">
        <w:rPr>
          <w:rFonts w:ascii="Arial" w:hAnsi="Arial" w:cs="Arial"/>
        </w:rPr>
        <w:t xml:space="preserve"> </w:t>
      </w:r>
    </w:p>
    <w:p w14:paraId="726C7882" w14:textId="0034BB81" w:rsidR="00BE5145" w:rsidRDefault="00BE5145" w:rsidP="00BE5145">
      <w:pPr>
        <w:pStyle w:val="Odstavecseseznamem"/>
        <w:ind w:left="900"/>
        <w:jc w:val="both"/>
        <w:rPr>
          <w:rFonts w:ascii="Arial" w:hAnsi="Arial" w:cs="Arial"/>
          <w:b/>
        </w:rPr>
      </w:pPr>
      <w:r w:rsidRPr="00295586">
        <w:rPr>
          <w:rFonts w:ascii="Arial" w:hAnsi="Arial" w:cs="Arial"/>
          <w:b/>
        </w:rPr>
        <w:t xml:space="preserve">Usnesení: </w:t>
      </w:r>
      <w:r>
        <w:rPr>
          <w:rFonts w:ascii="Arial" w:hAnsi="Arial" w:cs="Arial"/>
          <w:b/>
        </w:rPr>
        <w:t xml:space="preserve">Shromáždění starostů DSO </w:t>
      </w:r>
      <w:proofErr w:type="spellStart"/>
      <w:r>
        <w:rPr>
          <w:rFonts w:ascii="Arial" w:hAnsi="Arial" w:cs="Arial"/>
          <w:b/>
        </w:rPr>
        <w:t>Vitorazsko</w:t>
      </w:r>
      <w:proofErr w:type="spellEnd"/>
      <w:r>
        <w:rPr>
          <w:rFonts w:ascii="Arial" w:hAnsi="Arial" w:cs="Arial"/>
          <w:b/>
        </w:rPr>
        <w:t xml:space="preserve"> schvaluje střednědobý výhled DSO na léta 202</w:t>
      </w:r>
      <w:r w:rsidR="002B6BC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202</w:t>
      </w:r>
      <w:r w:rsidR="002B6BC1">
        <w:rPr>
          <w:rFonts w:ascii="Arial" w:hAnsi="Arial" w:cs="Arial"/>
          <w:b/>
        </w:rPr>
        <w:t>6</w:t>
      </w:r>
    </w:p>
    <w:p w14:paraId="465816BA" w14:textId="77777777" w:rsidR="00BE5145" w:rsidRDefault="00BE5145" w:rsidP="00BE5145">
      <w:pPr>
        <w:pStyle w:val="Odstavecseseznamem"/>
        <w:ind w:left="900"/>
        <w:jc w:val="both"/>
        <w:rPr>
          <w:rFonts w:ascii="Arial" w:hAnsi="Arial" w:cs="Arial"/>
          <w:b/>
        </w:rPr>
      </w:pPr>
    </w:p>
    <w:p w14:paraId="3C6CAF05" w14:textId="51714CA7" w:rsidR="00BE5145" w:rsidRDefault="00BE5145" w:rsidP="00BE5145">
      <w:pPr>
        <w:pStyle w:val="Odstavecseseznamem"/>
        <w:ind w:left="90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Hlasování: </w:t>
      </w:r>
      <w:r w:rsidR="002B6BC1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/0/0</w:t>
      </w:r>
    </w:p>
    <w:p w14:paraId="3083174D" w14:textId="77777777" w:rsidR="00BE5145" w:rsidRPr="00295586" w:rsidRDefault="00BE5145" w:rsidP="00BE5145">
      <w:pPr>
        <w:pStyle w:val="Odstavecseseznamem"/>
        <w:ind w:left="900"/>
        <w:jc w:val="both"/>
        <w:rPr>
          <w:rFonts w:ascii="Arial" w:hAnsi="Arial" w:cs="Arial"/>
          <w:b/>
          <w:u w:val="single"/>
        </w:rPr>
      </w:pPr>
    </w:p>
    <w:p w14:paraId="3021BF90" w14:textId="1A47ED81" w:rsidR="00E30F7A" w:rsidRDefault="00BE5145" w:rsidP="00BE514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Shromáždění starostů odsouhlasilo výši členského příspěvku pro rok 202</w:t>
      </w:r>
      <w:r w:rsidR="002B6BC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podle schváleného rozpočtu. </w:t>
      </w:r>
      <w:r w:rsidR="00836255">
        <w:rPr>
          <w:rFonts w:ascii="Arial" w:hAnsi="Arial" w:cs="Arial"/>
        </w:rPr>
        <w:t>Shromáždění starostů odsouhlasilo poskytnutí příspěvku Turistické oblasti Třeboňsko na rok 202</w:t>
      </w:r>
      <w:r w:rsidR="002B6BC1">
        <w:rPr>
          <w:rFonts w:ascii="Arial" w:hAnsi="Arial" w:cs="Arial"/>
        </w:rPr>
        <w:t>4</w:t>
      </w:r>
      <w:r w:rsidR="004F2A1F">
        <w:rPr>
          <w:rFonts w:ascii="Arial" w:hAnsi="Arial" w:cs="Arial"/>
        </w:rPr>
        <w:t xml:space="preserve"> ve výši podle schváleného rozpočtu</w:t>
      </w:r>
      <w:r w:rsidR="00836255">
        <w:rPr>
          <w:rFonts w:ascii="Arial" w:hAnsi="Arial" w:cs="Arial"/>
        </w:rPr>
        <w:t xml:space="preserve">. Bude vypracována darovací smlouva, která bude k datu úhrady zveřejněna na www. </w:t>
      </w:r>
      <w:r w:rsidR="004F2A1F">
        <w:rPr>
          <w:rFonts w:ascii="Arial" w:hAnsi="Arial" w:cs="Arial"/>
        </w:rPr>
        <w:t>s</w:t>
      </w:r>
      <w:r w:rsidR="00836255">
        <w:rPr>
          <w:rFonts w:ascii="Arial" w:hAnsi="Arial" w:cs="Arial"/>
        </w:rPr>
        <w:t xml:space="preserve">tránkách DSO. </w:t>
      </w:r>
    </w:p>
    <w:p w14:paraId="19BEC1F2" w14:textId="77777777" w:rsidR="00295586" w:rsidRPr="00E30F7A" w:rsidRDefault="00295586" w:rsidP="00295586">
      <w:pPr>
        <w:pStyle w:val="Odstavecseseznamem"/>
        <w:ind w:left="900"/>
        <w:jc w:val="both"/>
        <w:rPr>
          <w:rFonts w:ascii="Arial" w:hAnsi="Arial" w:cs="Arial"/>
        </w:rPr>
      </w:pPr>
    </w:p>
    <w:p w14:paraId="46231118" w14:textId="45B53FE8" w:rsidR="00E30F7A" w:rsidRPr="00295586" w:rsidRDefault="00E30F7A" w:rsidP="00295586">
      <w:pPr>
        <w:pStyle w:val="Odstavecseseznamem"/>
        <w:ind w:left="540"/>
        <w:jc w:val="both"/>
        <w:rPr>
          <w:rFonts w:ascii="Arial" w:hAnsi="Arial" w:cs="Arial"/>
          <w:b/>
          <w:u w:val="single"/>
        </w:rPr>
      </w:pPr>
      <w:r w:rsidRPr="00295586">
        <w:rPr>
          <w:rFonts w:ascii="Arial" w:hAnsi="Arial" w:cs="Arial"/>
          <w:b/>
          <w:u w:val="single"/>
        </w:rPr>
        <w:t xml:space="preserve">Hlasování </w:t>
      </w:r>
      <w:r w:rsidR="002B6BC1">
        <w:rPr>
          <w:rFonts w:ascii="Arial" w:hAnsi="Arial" w:cs="Arial"/>
          <w:b/>
          <w:u w:val="single"/>
        </w:rPr>
        <w:t>6</w:t>
      </w:r>
      <w:r w:rsidRPr="00295586">
        <w:rPr>
          <w:rFonts w:ascii="Arial" w:hAnsi="Arial" w:cs="Arial"/>
          <w:b/>
          <w:u w:val="single"/>
        </w:rPr>
        <w:t>/0/0</w:t>
      </w:r>
    </w:p>
    <w:p w14:paraId="4A5397B1" w14:textId="77777777" w:rsidR="00E30F7A" w:rsidRDefault="00E30F7A" w:rsidP="00295586">
      <w:pPr>
        <w:pStyle w:val="Odstavecseseznamem"/>
        <w:ind w:left="900"/>
        <w:jc w:val="both"/>
        <w:rPr>
          <w:rFonts w:ascii="Arial" w:hAnsi="Arial" w:cs="Arial"/>
          <w:u w:val="single"/>
        </w:rPr>
      </w:pPr>
    </w:p>
    <w:p w14:paraId="03EF3034" w14:textId="77777777" w:rsidR="00836255" w:rsidRDefault="00836255" w:rsidP="00295586">
      <w:pPr>
        <w:pStyle w:val="Odstavecseseznamem"/>
        <w:ind w:left="900"/>
        <w:jc w:val="both"/>
        <w:rPr>
          <w:rFonts w:ascii="Arial" w:hAnsi="Arial" w:cs="Arial"/>
          <w:u w:val="single"/>
        </w:rPr>
      </w:pPr>
    </w:p>
    <w:p w14:paraId="0A18F8A3" w14:textId="75103AD2" w:rsidR="00836255" w:rsidRDefault="00836255" w:rsidP="0029558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Předsedkyně předložila návrh</w:t>
      </w:r>
      <w:r w:rsidR="008C0201">
        <w:rPr>
          <w:rFonts w:ascii="Arial" w:hAnsi="Arial" w:cs="Arial"/>
        </w:rPr>
        <w:t xml:space="preserve"> plánu</w:t>
      </w:r>
      <w:r>
        <w:rPr>
          <w:rFonts w:ascii="Arial" w:hAnsi="Arial" w:cs="Arial"/>
        </w:rPr>
        <w:t xml:space="preserve"> inventarizace majetku DSO</w:t>
      </w:r>
      <w:r w:rsidR="008C0201">
        <w:rPr>
          <w:rFonts w:ascii="Arial" w:hAnsi="Arial" w:cs="Arial"/>
        </w:rPr>
        <w:t xml:space="preserve"> a inventarizační komise a revizní skupiny pro inventarizaci majetku DSO za rok 202</w:t>
      </w:r>
      <w:r w:rsidR="002B6BC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Inventarizace proběhne do </w:t>
      </w:r>
      <w:r w:rsidR="00295586">
        <w:rPr>
          <w:rFonts w:ascii="Arial" w:hAnsi="Arial" w:cs="Arial"/>
        </w:rPr>
        <w:t>1</w:t>
      </w:r>
      <w:r w:rsidR="0043620B">
        <w:rPr>
          <w:rFonts w:ascii="Arial" w:hAnsi="Arial" w:cs="Arial"/>
        </w:rPr>
        <w:t>9</w:t>
      </w:r>
      <w:r>
        <w:rPr>
          <w:rFonts w:ascii="Arial" w:hAnsi="Arial" w:cs="Arial"/>
        </w:rPr>
        <w:t>. ledna 202</w:t>
      </w:r>
      <w:r w:rsidR="0043620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do komise jsou jmenováni tito členové</w:t>
      </w:r>
      <w:r w:rsidR="004F2A1F">
        <w:rPr>
          <w:rFonts w:ascii="Arial" w:hAnsi="Arial" w:cs="Arial"/>
        </w:rPr>
        <w:t xml:space="preserve">, kteří byli zároveň zvoleni členy revizní </w:t>
      </w:r>
      <w:r w:rsidR="008C0201">
        <w:rPr>
          <w:rFonts w:ascii="Arial" w:hAnsi="Arial" w:cs="Arial"/>
        </w:rPr>
        <w:t>skupiny</w:t>
      </w:r>
      <w:r>
        <w:rPr>
          <w:rFonts w:ascii="Arial" w:hAnsi="Arial" w:cs="Arial"/>
        </w:rPr>
        <w:t>:</w:t>
      </w:r>
    </w:p>
    <w:p w14:paraId="7B072C19" w14:textId="77777777" w:rsidR="00836255" w:rsidRDefault="00BE5145" w:rsidP="0029558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MgA</w:t>
      </w:r>
      <w:r w:rsidR="008362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Matou</w:t>
      </w:r>
      <w:r w:rsidR="00836255">
        <w:rPr>
          <w:rFonts w:ascii="Arial" w:hAnsi="Arial" w:cs="Arial"/>
        </w:rPr>
        <w:t xml:space="preserve">š </w:t>
      </w:r>
      <w:r>
        <w:rPr>
          <w:rFonts w:ascii="Arial" w:hAnsi="Arial" w:cs="Arial"/>
        </w:rPr>
        <w:t>Řeřicha</w:t>
      </w:r>
    </w:p>
    <w:p w14:paraId="5D33C5B3" w14:textId="77777777" w:rsidR="00836255" w:rsidRDefault="00836255" w:rsidP="0029558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JUDr. Lenka Cvrčková</w:t>
      </w:r>
    </w:p>
    <w:p w14:paraId="26343F5E" w14:textId="77777777" w:rsidR="00836255" w:rsidRDefault="00836255" w:rsidP="00295586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Jaroslava Holánková</w:t>
      </w:r>
    </w:p>
    <w:p w14:paraId="3D6FBCBC" w14:textId="14064F03" w:rsidR="00836255" w:rsidRPr="00836255" w:rsidRDefault="00836255" w:rsidP="0029558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Byla zahájena činnost</w:t>
      </w:r>
      <w:r w:rsidR="004F2A1F">
        <w:rPr>
          <w:rFonts w:ascii="Arial" w:hAnsi="Arial" w:cs="Arial"/>
        </w:rPr>
        <w:t xml:space="preserve"> revizní komise pro rok 202</w:t>
      </w:r>
      <w:r w:rsidR="0043620B">
        <w:rPr>
          <w:rFonts w:ascii="Arial" w:hAnsi="Arial" w:cs="Arial"/>
        </w:rPr>
        <w:t>3</w:t>
      </w:r>
      <w:r w:rsidR="004F2A1F">
        <w:rPr>
          <w:rFonts w:ascii="Arial" w:hAnsi="Arial" w:cs="Arial"/>
        </w:rPr>
        <w:t xml:space="preserve">, která do </w:t>
      </w:r>
      <w:r w:rsidR="00295586">
        <w:rPr>
          <w:rFonts w:ascii="Arial" w:hAnsi="Arial" w:cs="Arial"/>
        </w:rPr>
        <w:t>1</w:t>
      </w:r>
      <w:r w:rsidR="0043620B">
        <w:rPr>
          <w:rFonts w:ascii="Arial" w:hAnsi="Arial" w:cs="Arial"/>
        </w:rPr>
        <w:t>9</w:t>
      </w:r>
      <w:r w:rsidR="004F2A1F">
        <w:rPr>
          <w:rFonts w:ascii="Arial" w:hAnsi="Arial" w:cs="Arial"/>
        </w:rPr>
        <w:t>. ledna 202</w:t>
      </w:r>
      <w:r w:rsidR="0043620B">
        <w:rPr>
          <w:rFonts w:ascii="Arial" w:hAnsi="Arial" w:cs="Arial"/>
        </w:rPr>
        <w:t>4</w:t>
      </w:r>
      <w:r w:rsidR="004F2A1F">
        <w:rPr>
          <w:rFonts w:ascii="Arial" w:hAnsi="Arial" w:cs="Arial"/>
        </w:rPr>
        <w:t xml:space="preserve"> podá zprávu o provedené revizi hospodaření DSO za rok 202</w:t>
      </w:r>
      <w:r w:rsidR="0043620B">
        <w:rPr>
          <w:rFonts w:ascii="Arial" w:hAnsi="Arial" w:cs="Arial"/>
        </w:rPr>
        <w:t>3</w:t>
      </w:r>
      <w:r w:rsidR="004F2A1F">
        <w:rPr>
          <w:rFonts w:ascii="Arial" w:hAnsi="Arial" w:cs="Arial"/>
        </w:rPr>
        <w:t>.</w:t>
      </w:r>
    </w:p>
    <w:p w14:paraId="02A84BFF" w14:textId="77777777" w:rsidR="00836255" w:rsidRPr="004F2A1F" w:rsidRDefault="00836255" w:rsidP="00295586">
      <w:pPr>
        <w:ind w:left="540"/>
        <w:jc w:val="both"/>
        <w:rPr>
          <w:rFonts w:ascii="Arial" w:hAnsi="Arial" w:cs="Arial"/>
        </w:rPr>
      </w:pPr>
    </w:p>
    <w:p w14:paraId="0D7824FF" w14:textId="384119E7" w:rsidR="004F2A1F" w:rsidRDefault="004F2A1F" w:rsidP="00295586">
      <w:pPr>
        <w:pStyle w:val="Odstavecseseznamem"/>
        <w:ind w:left="540"/>
        <w:jc w:val="both"/>
        <w:rPr>
          <w:rFonts w:ascii="Arial" w:hAnsi="Arial" w:cs="Arial"/>
          <w:b/>
          <w:u w:val="single"/>
        </w:rPr>
      </w:pPr>
      <w:r w:rsidRPr="00295586">
        <w:rPr>
          <w:rFonts w:ascii="Arial" w:hAnsi="Arial" w:cs="Arial"/>
          <w:b/>
          <w:u w:val="single"/>
        </w:rPr>
        <w:t xml:space="preserve">Hlasování </w:t>
      </w:r>
      <w:r w:rsidR="0043620B">
        <w:rPr>
          <w:rFonts w:ascii="Arial" w:hAnsi="Arial" w:cs="Arial"/>
          <w:b/>
          <w:u w:val="single"/>
        </w:rPr>
        <w:t>6</w:t>
      </w:r>
      <w:r w:rsidRPr="00295586">
        <w:rPr>
          <w:rFonts w:ascii="Arial" w:hAnsi="Arial" w:cs="Arial"/>
          <w:b/>
          <w:u w:val="single"/>
        </w:rPr>
        <w:t>/0/0</w:t>
      </w:r>
    </w:p>
    <w:p w14:paraId="552FF652" w14:textId="77777777" w:rsidR="008C0201" w:rsidRDefault="008C0201" w:rsidP="00295586">
      <w:pPr>
        <w:pStyle w:val="Odstavecseseznamem"/>
        <w:ind w:left="540"/>
        <w:jc w:val="both"/>
        <w:rPr>
          <w:rFonts w:ascii="Arial" w:hAnsi="Arial" w:cs="Arial"/>
          <w:b/>
          <w:u w:val="single"/>
        </w:rPr>
      </w:pPr>
    </w:p>
    <w:p w14:paraId="754F2833" w14:textId="77777777" w:rsidR="003E6356" w:rsidRPr="003E6356" w:rsidRDefault="00397791" w:rsidP="003E635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E6356">
        <w:rPr>
          <w:rFonts w:ascii="Arial" w:hAnsi="Arial" w:cs="Arial"/>
        </w:rPr>
        <w:t>Předsedkyně svazku ukončila zasedání.</w:t>
      </w:r>
      <w:r w:rsidR="003E6356" w:rsidRPr="003E6356">
        <w:rPr>
          <w:rFonts w:ascii="Arial" w:hAnsi="Arial" w:cs="Arial"/>
        </w:rPr>
        <w:t xml:space="preserve"> </w:t>
      </w:r>
    </w:p>
    <w:p w14:paraId="78C61127" w14:textId="77777777" w:rsidR="003E6356" w:rsidRDefault="003E6356" w:rsidP="003E6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Zapsala: JUDr. Lenka Cvrčková</w:t>
      </w:r>
    </w:p>
    <w:p w14:paraId="618D0345" w14:textId="77777777" w:rsidR="003E6356" w:rsidRDefault="003E6356" w:rsidP="003E6356">
      <w:pPr>
        <w:jc w:val="both"/>
        <w:rPr>
          <w:rFonts w:ascii="Arial" w:hAnsi="Arial" w:cs="Arial"/>
        </w:rPr>
      </w:pPr>
      <w:r w:rsidRPr="00154A2A">
        <w:rPr>
          <w:rFonts w:ascii="Arial" w:hAnsi="Arial" w:cs="Arial"/>
        </w:rPr>
        <w:t>Ověřovatel</w:t>
      </w:r>
      <w:r>
        <w:rPr>
          <w:rFonts w:ascii="Arial" w:hAnsi="Arial" w:cs="Arial"/>
        </w:rPr>
        <w:t xml:space="preserve"> zápisu</w:t>
      </w:r>
      <w:r w:rsidRPr="00154A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MgA. Matouš Řeřicha</w:t>
      </w:r>
    </w:p>
    <w:p w14:paraId="79C362E0" w14:textId="68B3F9BB" w:rsidR="003E6356" w:rsidRPr="00EE6586" w:rsidRDefault="003E6356" w:rsidP="003E6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Rapšachu </w:t>
      </w:r>
      <w:r w:rsidR="00B77C84">
        <w:rPr>
          <w:rFonts w:ascii="Arial" w:hAnsi="Arial" w:cs="Arial"/>
        </w:rPr>
        <w:t>11</w:t>
      </w:r>
      <w:r>
        <w:rPr>
          <w:rFonts w:ascii="Arial" w:hAnsi="Arial" w:cs="Arial"/>
        </w:rPr>
        <w:t>. prosince 202</w:t>
      </w:r>
      <w:r w:rsidR="00B77C84">
        <w:rPr>
          <w:rFonts w:ascii="Arial" w:hAnsi="Arial" w:cs="Arial"/>
        </w:rPr>
        <w:t>3</w:t>
      </w:r>
    </w:p>
    <w:p w14:paraId="57B53265" w14:textId="77777777" w:rsidR="003E6356" w:rsidRPr="00154A2A" w:rsidRDefault="003E6356" w:rsidP="003E6356">
      <w:pPr>
        <w:jc w:val="both"/>
        <w:rPr>
          <w:rFonts w:ascii="Arial" w:hAnsi="Arial" w:cs="Arial"/>
        </w:rPr>
      </w:pPr>
    </w:p>
    <w:p w14:paraId="5D5B32D1" w14:textId="77777777" w:rsidR="003E6356" w:rsidRPr="003E6356" w:rsidRDefault="003E6356" w:rsidP="003E6356">
      <w:pPr>
        <w:ind w:left="540"/>
        <w:rPr>
          <w:rFonts w:ascii="Arial" w:hAnsi="Arial" w:cs="Arial"/>
        </w:rPr>
      </w:pPr>
    </w:p>
    <w:p w14:paraId="0EB96BDF" w14:textId="77777777" w:rsidR="003E6356" w:rsidRDefault="003E6356" w:rsidP="003E6356">
      <w:pPr>
        <w:rPr>
          <w:rFonts w:ascii="Arial" w:hAnsi="Arial" w:cs="Arial"/>
        </w:rPr>
      </w:pPr>
    </w:p>
    <w:p w14:paraId="7A6C0BB8" w14:textId="77777777" w:rsidR="003E6356" w:rsidRDefault="003E6356" w:rsidP="003E6356">
      <w:pPr>
        <w:rPr>
          <w:rFonts w:ascii="Arial" w:hAnsi="Arial" w:cs="Arial"/>
          <w:sz w:val="28"/>
          <w:szCs w:val="28"/>
        </w:rPr>
      </w:pPr>
    </w:p>
    <w:sectPr w:rsidR="003E6356" w:rsidSect="008D4D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616A" w14:textId="77777777" w:rsidR="00275B60" w:rsidRDefault="00275B60">
      <w:r>
        <w:separator/>
      </w:r>
    </w:p>
  </w:endnote>
  <w:endnote w:type="continuationSeparator" w:id="0">
    <w:p w14:paraId="36E81859" w14:textId="77777777" w:rsidR="00275B60" w:rsidRDefault="0027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4B81" w14:textId="77777777" w:rsidR="008C0201" w:rsidRDefault="008C0201" w:rsidP="0003549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FC4AF0" w14:textId="77777777" w:rsidR="008C0201" w:rsidRDefault="008C02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375172"/>
      <w:docPartObj>
        <w:docPartGallery w:val="Page Numbers (Bottom of Page)"/>
        <w:docPartUnique/>
      </w:docPartObj>
    </w:sdtPr>
    <w:sdtContent>
      <w:p w14:paraId="11B0A5F0" w14:textId="77777777" w:rsidR="008C0201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9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DAA208" w14:textId="77777777" w:rsidR="008C0201" w:rsidRDefault="008C02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6742" w14:textId="77777777" w:rsidR="00275B60" w:rsidRDefault="00275B60">
      <w:r>
        <w:separator/>
      </w:r>
    </w:p>
  </w:footnote>
  <w:footnote w:type="continuationSeparator" w:id="0">
    <w:p w14:paraId="173F1D85" w14:textId="77777777" w:rsidR="00275B60" w:rsidRDefault="0027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037"/>
    <w:multiLevelType w:val="hybridMultilevel"/>
    <w:tmpl w:val="80E68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10A6"/>
    <w:multiLevelType w:val="hybridMultilevel"/>
    <w:tmpl w:val="E5208A02"/>
    <w:lvl w:ilvl="0" w:tplc="0405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2" w15:restartNumberingAfterBreak="0">
    <w:nsid w:val="201A3BAC"/>
    <w:multiLevelType w:val="hybridMultilevel"/>
    <w:tmpl w:val="2A6E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C60"/>
    <w:multiLevelType w:val="hybridMultilevel"/>
    <w:tmpl w:val="BF7A5752"/>
    <w:lvl w:ilvl="0" w:tplc="8460EBA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0FFB"/>
    <w:multiLevelType w:val="hybridMultilevel"/>
    <w:tmpl w:val="AAD0744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2885277F"/>
    <w:multiLevelType w:val="hybridMultilevel"/>
    <w:tmpl w:val="D26AAF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CF54AC"/>
    <w:multiLevelType w:val="hybridMultilevel"/>
    <w:tmpl w:val="14C2C13C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C087480"/>
    <w:multiLevelType w:val="hybridMultilevel"/>
    <w:tmpl w:val="3E3AABE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F24FC"/>
    <w:multiLevelType w:val="hybridMultilevel"/>
    <w:tmpl w:val="082CC3B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83E60"/>
    <w:multiLevelType w:val="hybridMultilevel"/>
    <w:tmpl w:val="CB8435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32096"/>
    <w:multiLevelType w:val="hybridMultilevel"/>
    <w:tmpl w:val="89002E9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1B6B19"/>
    <w:multiLevelType w:val="hybridMultilevel"/>
    <w:tmpl w:val="433EFE98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60EBAA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875B0"/>
    <w:multiLevelType w:val="hybridMultilevel"/>
    <w:tmpl w:val="730AC2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BD7077"/>
    <w:multiLevelType w:val="hybridMultilevel"/>
    <w:tmpl w:val="8FCC2C26"/>
    <w:lvl w:ilvl="0" w:tplc="32184E6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70ED7"/>
    <w:multiLevelType w:val="hybridMultilevel"/>
    <w:tmpl w:val="EBF0DDD0"/>
    <w:lvl w:ilvl="0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5" w15:restartNumberingAfterBreak="0">
    <w:nsid w:val="514211BB"/>
    <w:multiLevelType w:val="hybridMultilevel"/>
    <w:tmpl w:val="ED86D4A8"/>
    <w:lvl w:ilvl="0" w:tplc="8460EBAA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5018E3"/>
    <w:multiLevelType w:val="hybridMultilevel"/>
    <w:tmpl w:val="E9029588"/>
    <w:lvl w:ilvl="0" w:tplc="8460EBA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1C89"/>
    <w:multiLevelType w:val="hybridMultilevel"/>
    <w:tmpl w:val="C9600220"/>
    <w:lvl w:ilvl="0" w:tplc="8460EBAA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421AED"/>
    <w:multiLevelType w:val="hybridMultilevel"/>
    <w:tmpl w:val="401CE7D0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49C5135"/>
    <w:multiLevelType w:val="hybridMultilevel"/>
    <w:tmpl w:val="276A58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36CBC"/>
    <w:multiLevelType w:val="hybridMultilevel"/>
    <w:tmpl w:val="90B02FA6"/>
    <w:lvl w:ilvl="0" w:tplc="8460EBA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11B5E"/>
    <w:multiLevelType w:val="hybridMultilevel"/>
    <w:tmpl w:val="425E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0E51"/>
    <w:multiLevelType w:val="hybridMultilevel"/>
    <w:tmpl w:val="7DBE4C2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237797"/>
    <w:multiLevelType w:val="hybridMultilevel"/>
    <w:tmpl w:val="75827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21025">
    <w:abstractNumId w:val="11"/>
  </w:num>
  <w:num w:numId="2" w16cid:durableId="1492452854">
    <w:abstractNumId w:val="9"/>
  </w:num>
  <w:num w:numId="3" w16cid:durableId="1821969153">
    <w:abstractNumId w:val="12"/>
  </w:num>
  <w:num w:numId="4" w16cid:durableId="948438853">
    <w:abstractNumId w:val="8"/>
  </w:num>
  <w:num w:numId="5" w16cid:durableId="340395939">
    <w:abstractNumId w:val="7"/>
  </w:num>
  <w:num w:numId="6" w16cid:durableId="1791780972">
    <w:abstractNumId w:val="18"/>
  </w:num>
  <w:num w:numId="7" w16cid:durableId="1591349368">
    <w:abstractNumId w:val="20"/>
  </w:num>
  <w:num w:numId="8" w16cid:durableId="715591823">
    <w:abstractNumId w:val="10"/>
  </w:num>
  <w:num w:numId="9" w16cid:durableId="391779617">
    <w:abstractNumId w:val="4"/>
  </w:num>
  <w:num w:numId="10" w16cid:durableId="1920870256">
    <w:abstractNumId w:val="6"/>
  </w:num>
  <w:num w:numId="11" w16cid:durableId="337537731">
    <w:abstractNumId w:val="17"/>
  </w:num>
  <w:num w:numId="12" w16cid:durableId="880020609">
    <w:abstractNumId w:val="0"/>
  </w:num>
  <w:num w:numId="13" w16cid:durableId="982274531">
    <w:abstractNumId w:val="3"/>
  </w:num>
  <w:num w:numId="14" w16cid:durableId="618338558">
    <w:abstractNumId w:val="19"/>
  </w:num>
  <w:num w:numId="15" w16cid:durableId="1548637603">
    <w:abstractNumId w:val="16"/>
  </w:num>
  <w:num w:numId="16" w16cid:durableId="709694843">
    <w:abstractNumId w:val="15"/>
  </w:num>
  <w:num w:numId="17" w16cid:durableId="1286614817">
    <w:abstractNumId w:val="13"/>
  </w:num>
  <w:num w:numId="18" w16cid:durableId="169415098">
    <w:abstractNumId w:val="22"/>
  </w:num>
  <w:num w:numId="19" w16cid:durableId="701243825">
    <w:abstractNumId w:val="14"/>
  </w:num>
  <w:num w:numId="20" w16cid:durableId="210460269">
    <w:abstractNumId w:val="1"/>
  </w:num>
  <w:num w:numId="21" w16cid:durableId="2062710286">
    <w:abstractNumId w:val="23"/>
  </w:num>
  <w:num w:numId="22" w16cid:durableId="826283160">
    <w:abstractNumId w:val="21"/>
  </w:num>
  <w:num w:numId="23" w16cid:durableId="53628080">
    <w:abstractNumId w:val="5"/>
  </w:num>
  <w:num w:numId="24" w16cid:durableId="176406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C1"/>
    <w:rsid w:val="00010536"/>
    <w:rsid w:val="00010755"/>
    <w:rsid w:val="0001413F"/>
    <w:rsid w:val="00016E35"/>
    <w:rsid w:val="00023683"/>
    <w:rsid w:val="000264DE"/>
    <w:rsid w:val="000269BB"/>
    <w:rsid w:val="00035494"/>
    <w:rsid w:val="000420CB"/>
    <w:rsid w:val="00047EDF"/>
    <w:rsid w:val="00080434"/>
    <w:rsid w:val="000A2CB3"/>
    <w:rsid w:val="000B445B"/>
    <w:rsid w:val="000B55D8"/>
    <w:rsid w:val="000C4487"/>
    <w:rsid w:val="000D38CC"/>
    <w:rsid w:val="000E6934"/>
    <w:rsid w:val="00100FA6"/>
    <w:rsid w:val="0011625C"/>
    <w:rsid w:val="00130012"/>
    <w:rsid w:val="001432E9"/>
    <w:rsid w:val="00154A2A"/>
    <w:rsid w:val="001629C4"/>
    <w:rsid w:val="00171104"/>
    <w:rsid w:val="00184127"/>
    <w:rsid w:val="001A56BF"/>
    <w:rsid w:val="001B231E"/>
    <w:rsid w:val="001C0426"/>
    <w:rsid w:val="001C452D"/>
    <w:rsid w:val="001D4953"/>
    <w:rsid w:val="001E1797"/>
    <w:rsid w:val="001E5A68"/>
    <w:rsid w:val="001F0B54"/>
    <w:rsid w:val="00206F18"/>
    <w:rsid w:val="00211EC5"/>
    <w:rsid w:val="00213913"/>
    <w:rsid w:val="0022282D"/>
    <w:rsid w:val="00240F1F"/>
    <w:rsid w:val="002437BA"/>
    <w:rsid w:val="00244160"/>
    <w:rsid w:val="00253199"/>
    <w:rsid w:val="00260DDB"/>
    <w:rsid w:val="00275B60"/>
    <w:rsid w:val="0028750A"/>
    <w:rsid w:val="00295586"/>
    <w:rsid w:val="00295E25"/>
    <w:rsid w:val="002B6BC1"/>
    <w:rsid w:val="002D1F9D"/>
    <w:rsid w:val="002D454E"/>
    <w:rsid w:val="002D741B"/>
    <w:rsid w:val="002F28B5"/>
    <w:rsid w:val="002F3F94"/>
    <w:rsid w:val="00301A18"/>
    <w:rsid w:val="003126B7"/>
    <w:rsid w:val="00321E84"/>
    <w:rsid w:val="0034626F"/>
    <w:rsid w:val="00362A6A"/>
    <w:rsid w:val="0036617A"/>
    <w:rsid w:val="00377E7E"/>
    <w:rsid w:val="00387288"/>
    <w:rsid w:val="00397791"/>
    <w:rsid w:val="003B62D8"/>
    <w:rsid w:val="003C4005"/>
    <w:rsid w:val="003C5403"/>
    <w:rsid w:val="003D1A67"/>
    <w:rsid w:val="003E6356"/>
    <w:rsid w:val="003F2531"/>
    <w:rsid w:val="003F673D"/>
    <w:rsid w:val="00400A34"/>
    <w:rsid w:val="00406078"/>
    <w:rsid w:val="004318E8"/>
    <w:rsid w:val="0043620B"/>
    <w:rsid w:val="00465D6F"/>
    <w:rsid w:val="00470031"/>
    <w:rsid w:val="00470224"/>
    <w:rsid w:val="0047767E"/>
    <w:rsid w:val="00493648"/>
    <w:rsid w:val="00494992"/>
    <w:rsid w:val="004A08D3"/>
    <w:rsid w:val="004B245C"/>
    <w:rsid w:val="004E2831"/>
    <w:rsid w:val="004E7B84"/>
    <w:rsid w:val="004F1139"/>
    <w:rsid w:val="004F2A1F"/>
    <w:rsid w:val="004F41D5"/>
    <w:rsid w:val="00501626"/>
    <w:rsid w:val="00516C71"/>
    <w:rsid w:val="00536FE5"/>
    <w:rsid w:val="00546A45"/>
    <w:rsid w:val="0056666A"/>
    <w:rsid w:val="00572BD0"/>
    <w:rsid w:val="005B10E5"/>
    <w:rsid w:val="005B6127"/>
    <w:rsid w:val="005D57F2"/>
    <w:rsid w:val="005F3806"/>
    <w:rsid w:val="00620517"/>
    <w:rsid w:val="00625C71"/>
    <w:rsid w:val="00631B72"/>
    <w:rsid w:val="00640571"/>
    <w:rsid w:val="00656F82"/>
    <w:rsid w:val="006611A7"/>
    <w:rsid w:val="006807A3"/>
    <w:rsid w:val="006A38B0"/>
    <w:rsid w:val="006A618F"/>
    <w:rsid w:val="006B3C92"/>
    <w:rsid w:val="006C14E3"/>
    <w:rsid w:val="006C1930"/>
    <w:rsid w:val="006C3F20"/>
    <w:rsid w:val="006D780A"/>
    <w:rsid w:val="006E36CD"/>
    <w:rsid w:val="006E3A13"/>
    <w:rsid w:val="00724B82"/>
    <w:rsid w:val="007313C1"/>
    <w:rsid w:val="00743B95"/>
    <w:rsid w:val="00770A51"/>
    <w:rsid w:val="007934C6"/>
    <w:rsid w:val="007A4683"/>
    <w:rsid w:val="007C60B0"/>
    <w:rsid w:val="007C71C9"/>
    <w:rsid w:val="007E17F1"/>
    <w:rsid w:val="007E6CE6"/>
    <w:rsid w:val="00817794"/>
    <w:rsid w:val="00821F52"/>
    <w:rsid w:val="00826D44"/>
    <w:rsid w:val="0082748D"/>
    <w:rsid w:val="00836255"/>
    <w:rsid w:val="008557E6"/>
    <w:rsid w:val="00857C2B"/>
    <w:rsid w:val="00860279"/>
    <w:rsid w:val="00873356"/>
    <w:rsid w:val="0088101D"/>
    <w:rsid w:val="00881CCB"/>
    <w:rsid w:val="008B020D"/>
    <w:rsid w:val="008B52C4"/>
    <w:rsid w:val="008B7D60"/>
    <w:rsid w:val="008C0201"/>
    <w:rsid w:val="008C4D00"/>
    <w:rsid w:val="008D4D56"/>
    <w:rsid w:val="008E1E46"/>
    <w:rsid w:val="00902C5A"/>
    <w:rsid w:val="00910B8F"/>
    <w:rsid w:val="00921F77"/>
    <w:rsid w:val="00927249"/>
    <w:rsid w:val="00946BC0"/>
    <w:rsid w:val="00954446"/>
    <w:rsid w:val="00957F54"/>
    <w:rsid w:val="00960722"/>
    <w:rsid w:val="00961C4D"/>
    <w:rsid w:val="00987B48"/>
    <w:rsid w:val="00990398"/>
    <w:rsid w:val="009A5E98"/>
    <w:rsid w:val="009B7BCD"/>
    <w:rsid w:val="009E2704"/>
    <w:rsid w:val="00A03A3A"/>
    <w:rsid w:val="00A1696F"/>
    <w:rsid w:val="00A22561"/>
    <w:rsid w:val="00A326C1"/>
    <w:rsid w:val="00A5348A"/>
    <w:rsid w:val="00A84C5A"/>
    <w:rsid w:val="00A927FE"/>
    <w:rsid w:val="00A94D33"/>
    <w:rsid w:val="00AB282C"/>
    <w:rsid w:val="00AC3C79"/>
    <w:rsid w:val="00AD2FE2"/>
    <w:rsid w:val="00AE3D6D"/>
    <w:rsid w:val="00AE647C"/>
    <w:rsid w:val="00AF2D22"/>
    <w:rsid w:val="00AF6A90"/>
    <w:rsid w:val="00B027AD"/>
    <w:rsid w:val="00B11E57"/>
    <w:rsid w:val="00B21103"/>
    <w:rsid w:val="00B45988"/>
    <w:rsid w:val="00B6537A"/>
    <w:rsid w:val="00B77C84"/>
    <w:rsid w:val="00BA0D23"/>
    <w:rsid w:val="00BA2B2C"/>
    <w:rsid w:val="00BA78EA"/>
    <w:rsid w:val="00BB2B95"/>
    <w:rsid w:val="00BD10AD"/>
    <w:rsid w:val="00BE5145"/>
    <w:rsid w:val="00BE5485"/>
    <w:rsid w:val="00C04F2A"/>
    <w:rsid w:val="00C12FDC"/>
    <w:rsid w:val="00C321B1"/>
    <w:rsid w:val="00C43DD8"/>
    <w:rsid w:val="00C525DE"/>
    <w:rsid w:val="00C619BD"/>
    <w:rsid w:val="00C75EA0"/>
    <w:rsid w:val="00C76C1A"/>
    <w:rsid w:val="00C87CA3"/>
    <w:rsid w:val="00CA3A43"/>
    <w:rsid w:val="00CB1221"/>
    <w:rsid w:val="00CC1A7C"/>
    <w:rsid w:val="00CC77A9"/>
    <w:rsid w:val="00CE5F29"/>
    <w:rsid w:val="00D40D9B"/>
    <w:rsid w:val="00D44AD0"/>
    <w:rsid w:val="00D527E0"/>
    <w:rsid w:val="00D74D15"/>
    <w:rsid w:val="00D92A41"/>
    <w:rsid w:val="00D962A0"/>
    <w:rsid w:val="00DA0063"/>
    <w:rsid w:val="00DB6920"/>
    <w:rsid w:val="00DD54C8"/>
    <w:rsid w:val="00DE2CC6"/>
    <w:rsid w:val="00DE5D00"/>
    <w:rsid w:val="00DF15BC"/>
    <w:rsid w:val="00E01E44"/>
    <w:rsid w:val="00E22096"/>
    <w:rsid w:val="00E30F7A"/>
    <w:rsid w:val="00E35540"/>
    <w:rsid w:val="00E36F2B"/>
    <w:rsid w:val="00E47DC2"/>
    <w:rsid w:val="00E50EB6"/>
    <w:rsid w:val="00E5337D"/>
    <w:rsid w:val="00E64CEC"/>
    <w:rsid w:val="00E8137A"/>
    <w:rsid w:val="00E92E0D"/>
    <w:rsid w:val="00EB19D4"/>
    <w:rsid w:val="00EC6183"/>
    <w:rsid w:val="00EE6586"/>
    <w:rsid w:val="00EF0E34"/>
    <w:rsid w:val="00EF753A"/>
    <w:rsid w:val="00F25BE5"/>
    <w:rsid w:val="00F7698E"/>
    <w:rsid w:val="00F84753"/>
    <w:rsid w:val="00F94371"/>
    <w:rsid w:val="00FA18C7"/>
    <w:rsid w:val="00FF5001"/>
    <w:rsid w:val="00FF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64CD9"/>
  <w15:docId w15:val="{6FCB079D-065F-4AA2-8E79-059EF1E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57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04F2A"/>
  </w:style>
  <w:style w:type="paragraph" w:styleId="Zpat">
    <w:name w:val="footer"/>
    <w:basedOn w:val="Normln"/>
    <w:link w:val="ZpatChar"/>
    <w:uiPriority w:val="99"/>
    <w:rsid w:val="000E69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6934"/>
  </w:style>
  <w:style w:type="paragraph" w:styleId="Odstavecseseznamem">
    <w:name w:val="List Paragraph"/>
    <w:basedOn w:val="Normln"/>
    <w:uiPriority w:val="34"/>
    <w:qFormat/>
    <w:rsid w:val="002F3F94"/>
    <w:pPr>
      <w:ind w:left="720"/>
      <w:contextualSpacing/>
    </w:pPr>
  </w:style>
  <w:style w:type="paragraph" w:styleId="Zhlav">
    <w:name w:val="header"/>
    <w:basedOn w:val="Normln"/>
    <w:link w:val="ZhlavChar"/>
    <w:rsid w:val="00295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558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955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Svazku obcí Vitorazsko</vt:lpstr>
    </vt:vector>
  </TitlesOfParts>
  <Company>ED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Svazku obcí Vitorazsko</dc:title>
  <dc:creator>XP_Michaela</dc:creator>
  <cp:lastModifiedBy>ourapsach6@outlook.cz</cp:lastModifiedBy>
  <cp:revision>2</cp:revision>
  <cp:lastPrinted>2011-02-18T08:34:00Z</cp:lastPrinted>
  <dcterms:created xsi:type="dcterms:W3CDTF">2023-12-12T13:32:00Z</dcterms:created>
  <dcterms:modified xsi:type="dcterms:W3CDTF">2023-12-12T13:32:00Z</dcterms:modified>
</cp:coreProperties>
</file>